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w:body>
    <w:p>
      <w:pPr>
        <w:jc w:val="center"/>
        <w:spacing w:after="280"/>
      </w:pPr>
      <w:r>
        <w:rPr>
          <w:rFonts w:ascii="Shippori Mincho" w:hAnsi="Shippori Mincho"/>
          <w:sz w:val="40"/>
        </w:rPr>
        <w:t xml:space="preserve">Avsmakningsmeny</w:t>
      </w:r>
    </w:p>
    <w:p>
      <w:pPr>
        <w:jc w:val="center"/>
        <w:spacing w:after="120"/>
      </w:pPr>
      <w:r>
        <w:rPr>
          <w:rFonts w:ascii="Shippori Mincho" w:hAnsi="Shippori Mincho"/>
          <w:sz w:val="22"/>
        </w:rPr>
        <w:t xml:space="preserve">Tartar &amp; Sesam</w:t>
      </w:r>
    </w:p>
    <w:p>
      <w:pPr>
        <w:jc w:val="center"/>
        <w:spacing w:after="120"/>
      </w:pPr>
      <w:r>
        <w:rPr>
          <w:rFonts w:ascii="Shippori Mincho" w:hAnsi="Shippori Mincho"/>
          <w:sz w:val="22"/>
        </w:rPr>
        <w:t xml:space="preserve">Lök &amp; Havgus</w:t>
      </w:r>
    </w:p>
    <w:p>
      <w:pPr>
        <w:jc w:val="center"/>
        <w:spacing w:after="120"/>
      </w:pPr>
      <w:r>
        <w:rPr>
          <w:rFonts w:ascii="Shippori Mincho" w:hAnsi="Shippori Mincho"/>
          <w:sz w:val="22"/>
        </w:rPr>
        <w:t xml:space="preserve">Anchoa &amp; Piquillo</w:t>
      </w:r>
    </w:p>
    <w:p>
      <w:pPr>
        <w:jc w:val="center"/>
        <w:spacing w:after="100"/>
      </w:pPr>
      <w:r>
        <w:rPr>
          <w:rFonts w:ascii="Shippori Mincho" w:hAnsi="Shippori Mincho"/>
          <w:sz w:val="14"/>
          <w:caps/>
          <w:color w:val="777777"/>
          <w:spacing w:val="60"/>
        </w:rPr>
        <w:t xml:space="preserve">Menu</w:t>
      </w:r>
    </w:p>
    <w:p>
      <w:pPr>
        <w:jc w:val="center"/>
        <w:spacing w:after="120"/>
      </w:pPr>
      <w:r>
        <w:rPr>
          <w:rFonts w:ascii="Shippori Mincho" w:hAnsi="Shippori Mincho"/>
          <w:sz w:val="22"/>
        </w:rPr>
        <w:t xml:space="preserve">Hummer, morot &amp; krasse</w:t>
      </w:r>
    </w:p>
    <w:p>
      <w:pPr>
        <w:jc w:val="center"/>
        <w:spacing w:after="120"/>
      </w:pPr>
      <w:r>
        <w:rPr>
          <w:rFonts w:ascii="Shippori Mincho" w:hAnsi="Shippori Mincho"/>
          <w:sz w:val="22"/>
        </w:rPr>
        <w:t xml:space="preserve">Kantareller, lantägg &amp; Gammel Knas</w:t>
      </w:r>
    </w:p>
    <w:p>
      <w:pPr>
        <w:jc w:val="center"/>
        <w:spacing w:after="120"/>
      </w:pPr>
      <w:r>
        <w:rPr>
          <w:rFonts w:ascii="Shippori Mincho" w:hAnsi="Shippori Mincho"/>
          <w:sz w:val="22"/>
        </w:rPr>
        <w:t xml:space="preserve">Färskpotatis, forellrom &amp; smörsås</w:t>
      </w:r>
    </w:p>
    <w:p>
      <w:pPr>
        <w:jc w:val="center"/>
        <w:spacing w:after="120"/>
      </w:pPr>
      <w:r>
        <w:rPr>
          <w:rFonts w:ascii="Shippori Mincho" w:hAnsi="Shippori Mincho"/>
          <w:sz w:val="22"/>
        </w:rPr>
        <w:t xml:space="preserve">Bröd &amp; smör (Arla Unika)</w:t>
      </w:r>
    </w:p>
    <w:p>
      <w:pPr>
        <w:jc w:val="center"/>
        <w:spacing w:after="20"/>
      </w:pPr>
      <w:r>
        <w:rPr>
          <w:rFonts w:ascii="Shippori Mincho" w:hAnsi="Shippori Mincho"/>
          <w:sz w:val="22"/>
        </w:rPr>
        <w:t xml:space="preserve">50 gram Störkaviar Sturia, Gironde, Frankrike</w:t>
      </w:r>
    </w:p>
    <w:p>
      <w:pPr>
        <w:jc w:val="center"/>
        <w:spacing w:after="20"/>
      </w:pPr>
      <w:r>
        <w:rPr>
          <w:rFonts w:ascii="Shippori Mincho" w:hAnsi="Shippori Mincho"/>
          <w:sz w:val="17"/>
          <w:i/>
          <w:color w:val="555555"/>
        </w:rPr>
        <w:t xml:space="preserve">Caviar signatur</w:t>
      </w:r>
    </w:p>
    <w:p>
      <w:pPr>
        <w:jc w:val="center"/>
        <w:spacing w:after="120"/>
      </w:pPr>
      <w:r>
        <w:rPr>
          <w:rFonts w:ascii="Shippori Mincho" w:hAnsi="Shippori Mincho"/>
          <w:sz w:val="16"/>
          <w:color w:val="555555"/>
        </w:rPr>
        <w:t xml:space="preserve">650 kr</w:t>
      </w:r>
    </w:p>
    <w:p>
      <w:pPr>
        <w:jc w:val="center"/>
        <w:spacing w:after="120"/>
      </w:pPr>
      <w:r>
        <w:rPr>
          <w:rFonts w:ascii="Shippori Mincho" w:hAnsi="Shippori Mincho"/>
          <w:sz w:val="22"/>
        </w:rPr>
        <w:t xml:space="preserve">Ölandsbiff, betor &amp; ”Pimentón de la Vera dulce”</w:t>
      </w:r>
    </w:p>
    <w:p>
      <w:pPr>
        <w:jc w:val="center"/>
        <w:spacing w:after="20"/>
      </w:pPr>
      <w:r>
        <w:rPr>
          <w:rFonts w:ascii="Shippori Mincho" w:hAnsi="Shippori Mincho"/>
          <w:sz w:val="22"/>
        </w:rPr>
        <w:t xml:space="preserve">Wagyu A5, Caviar &amp; emulsion ”Snake River”</w:t>
      </w:r>
    </w:p>
    <w:p>
      <w:pPr>
        <w:jc w:val="center"/>
        <w:spacing w:after="20"/>
      </w:pPr>
      <w:r>
        <w:rPr>
          <w:rFonts w:ascii="Shippori Mincho" w:hAnsi="Shippori Mincho"/>
          <w:sz w:val="17"/>
          <w:i/>
          <w:color w:val="555555"/>
        </w:rPr>
        <w:t xml:space="preserve">Caviar signatur</w:t>
      </w:r>
    </w:p>
    <w:p>
      <w:pPr>
        <w:jc w:val="center"/>
        <w:spacing w:after="120"/>
      </w:pPr>
      <w:r>
        <w:rPr>
          <w:rFonts w:ascii="Shippori Mincho" w:hAnsi="Shippori Mincho"/>
          <w:sz w:val="16"/>
          <w:color w:val="555555"/>
        </w:rPr>
        <w:t xml:space="preserve">350 kr</w:t>
      </w:r>
    </w:p>
    <w:p>
      <w:pPr>
        <w:jc w:val="center"/>
        <w:spacing w:after="120"/>
      </w:pPr>
      <w:r>
        <w:rPr>
          <w:rFonts w:ascii="Shippori Mincho" w:hAnsi="Shippori Mincho"/>
          <w:sz w:val="22"/>
        </w:rPr>
        <w:t xml:space="preserve">Spansk hårdost, hasselnötter &amp; kvitten</w:t>
      </w:r>
    </w:p>
    <w:p>
      <w:pPr>
        <w:jc w:val="center"/>
        <w:spacing w:after="120"/>
      </w:pPr>
      <w:r>
        <w:rPr>
          <w:rFonts w:ascii="Shippori Mincho" w:hAnsi="Shippori Mincho"/>
          <w:sz w:val="22"/>
        </w:rPr>
        <w:t xml:space="preserve">Jordgubbar, mandelkaka &amp; saltkolaglass</w:t>
      </w:r>
    </w:p>
    <w:p>
      <w:pPr>
        <w:jc w:val="center"/>
        <w:spacing w:after="100"/>
      </w:pPr>
      <w:r>
        <w:rPr>
          <w:rFonts w:ascii="Shippori Mincho" w:hAnsi="Shippori Mincho"/>
          <w:sz w:val="14"/>
          <w:caps/>
          <w:color w:val="777777"/>
          <w:spacing w:val="60"/>
        </w:rPr>
        <w:t xml:space="preserve">Menu price</w:t>
      </w:r>
    </w:p>
    <w:p>
      <w:pPr>
        <w:jc w:val="center"/>
        <w:spacing w:after="40"/>
      </w:pPr>
      <w:r>
        <w:rPr>
          <w:rFonts w:ascii="Shippori Mincho" w:hAnsi="Shippori Mincho"/>
          <w:sz w:val="18"/>
        </w:rPr>
        <w:t xml:space="preserve">4–6 gäster   2 900 SEK/pp</w:t>
      </w:r>
    </w:p>
    <w:p>
      <w:pPr>
        <w:jc w:val="center"/>
        <w:spacing w:after="40"/>
      </w:pPr>
      <w:r>
        <w:rPr>
          <w:rFonts w:ascii="Shippori Mincho" w:hAnsi="Shippori Mincho"/>
          <w:sz w:val="18"/>
        </w:rPr>
        <w:t xml:space="preserve">7–9 gäster   2 700 SEK/pp</w:t>
      </w:r>
    </w:p>
    <w:p>
      <w:pPr>
        <w:jc w:val="center"/>
        <w:spacing w:after="40"/>
      </w:pPr>
      <w:r>
        <w:rPr>
          <w:rFonts w:ascii="Shippori Mincho" w:hAnsi="Shippori Mincho"/>
          <w:sz w:val="18"/>
        </w:rPr>
        <w:t xml:space="preserve">10–12 gäster   2 500 SEK/pp</w:t>
      </w:r>
    </w:p>
    <w:p>
      <w:pPr>
        <w:jc w:val="center"/>
        <w:spacing w:after="120"/>
      </w:pPr>
      <w:r>
        <w:rPr>
          <w:rFonts w:ascii="Shippori Mincho" w:hAnsi="Shippori Mincho"/>
          <w:sz w:val="14"/>
          <w:color w:val="888888"/>
        </w:rPr>
        <w:t xml:space="preserve">Prices are quoted exclusive of VAT.</w:t>
      </w:r>
    </w:p>
    <w:p>
      <w:r>
        <w:br w:type="page"/>
      </w:r>
    </w:p>
    <w:p>
      <w:pPr>
        <w:jc w:val="center"/>
        <w:spacing w:after="280"/>
      </w:pPr>
      <w:r>
        <w:rPr>
          <w:rFonts w:ascii="Shippori Mincho" w:hAnsi="Shippori Mincho"/>
          <w:sz w:val="40"/>
        </w:rPr>
        <w:t xml:space="preserve">Drinking History</w:t>
      </w:r>
    </w:p>
    <w:p>
      <w:pPr>
        <w:jc w:val="center"/>
        <w:spacing w:after="100"/>
      </w:pPr>
      <w:r>
        <w:rPr>
          <w:rFonts w:ascii="Shippori Mincho" w:hAnsi="Shippori Mincho"/>
          <w:sz w:val="14"/>
          <w:caps/>
          <w:color w:val="777777"/>
          <w:spacing w:val="60"/>
        </w:rPr>
        <w:t xml:space="preserve">Vol 15 · Den 4 september kl 18.00</w:t>
      </w:r>
    </w:p>
    <w:p>
      <w:pPr>
        <w:jc w:val="center"/>
        <w:spacing w:after="20"/>
      </w:pPr>
      <w:r>
        <w:rPr>
          <w:rFonts w:ascii="Shippori Mincho" w:hAnsi="Shippori Mincho"/>
          <w:sz w:val="22"/>
        </w:rPr>
        <w:t xml:space="preserve">S. A. Olivier Père et Fils</w:t>
      </w:r>
    </w:p>
    <w:p>
      <w:pPr>
        <w:jc w:val="center"/>
        <w:spacing w:after="20"/>
      </w:pPr>
      <w:r>
        <w:rPr>
          <w:rFonts w:ascii="Shippori Mincho" w:hAnsi="Shippori Mincho"/>
          <w:sz w:val="17"/>
          <w:i/>
          <w:color w:val="555555"/>
        </w:rPr>
        <w:t xml:space="preserve">välkomstbubblor</w:t>
      </w:r>
    </w:p>
    <w:p>
      <w:pPr>
        <w:jc w:val="center"/>
        <w:spacing w:after="60"/>
      </w:pPr>
      <w:r>
        <w:rPr>
          <w:rFonts w:ascii="Shippori Mincho" w:hAnsi="Shippori Mincho"/>
          <w:sz w:val="8"/>
        </w:rPr>
        <w:t xml:space="preserve"/>
      </w:r>
    </w:p>
    <w:p>
      <w:pPr>
        <w:jc w:val="center"/>
        <w:spacing w:after="100"/>
      </w:pPr>
      <w:r>
        <w:rPr>
          <w:rFonts w:ascii="Shippori Mincho" w:hAnsi="Shippori Mincho"/>
          <w:sz w:val="14"/>
          <w:caps/>
          <w:color w:val="777777"/>
          <w:spacing w:val="60"/>
        </w:rPr>
        <w:t xml:space="preserve">Sensommarsnacks</w:t>
      </w:r>
    </w:p>
    <w:p>
      <w:pPr>
        <w:jc w:val="center"/>
        <w:spacing w:after="120"/>
      </w:pPr>
      <w:r>
        <w:rPr>
          <w:rFonts w:ascii="Shippori Mincho" w:hAnsi="Shippori Mincho"/>
          <w:sz w:val="22"/>
        </w:rPr>
        <w:t xml:space="preserve">1996 Bollinger La Grande Année Magnum</w:t>
      </w:r>
    </w:p>
    <w:p>
      <w:pPr>
        <w:jc w:val="center"/>
        <w:spacing w:after="100"/>
      </w:pPr>
      <w:r>
        <w:rPr>
          <w:rFonts w:ascii="Shippori Mincho" w:hAnsi="Shippori Mincho"/>
          <w:sz w:val="14"/>
          <w:caps/>
          <w:color w:val="777777"/>
          <w:spacing w:val="60"/>
        </w:rPr>
        <w:t xml:space="preserve">Säsongens sista färskpotatis med kycklingsmörsås &amp; fransk forellrom</w:t>
      </w:r>
    </w:p>
    <w:p>
      <w:pPr>
        <w:jc w:val="center"/>
        <w:spacing w:after="120"/>
      </w:pPr>
      <w:r>
        <w:rPr>
          <w:rFonts w:ascii="Shippori Mincho" w:hAnsi="Shippori Mincho"/>
          <w:sz w:val="22"/>
        </w:rPr>
        <w:t xml:space="preserve">1924 Beaune 1er Cru Cuvée Guigone de Salins, Hospices de Beaune, Pierre Ponnelle</w:t>
      </w:r>
    </w:p>
    <w:p>
      <w:pPr>
        <w:jc w:val="center"/>
        <w:spacing w:after="120"/>
      </w:pPr>
      <w:r>
        <w:rPr>
          <w:rFonts w:ascii="Shippori Mincho" w:hAnsi="Shippori Mincho"/>
          <w:sz w:val="22"/>
        </w:rPr>
        <w:t xml:space="preserve">1934 Chambolle-Musigny Les Charmes 1er Cru, Barrier</w:t>
      </w:r>
    </w:p>
    <w:p>
      <w:pPr>
        <w:jc w:val="center"/>
        <w:spacing w:after="100"/>
      </w:pPr>
      <w:r>
        <w:rPr>
          <w:rFonts w:ascii="Shippori Mincho" w:hAnsi="Shippori Mincho"/>
          <w:sz w:val="14"/>
          <w:caps/>
          <w:color w:val="777777"/>
          <w:spacing w:val="60"/>
        </w:rPr>
        <w:t xml:space="preserve">Kantareller, bakat ägg &amp; tryffelost</w:t>
      </w:r>
    </w:p>
    <w:p>
      <w:pPr>
        <w:jc w:val="center"/>
        <w:spacing w:after="120"/>
      </w:pPr>
      <w:r>
        <w:rPr>
          <w:rFonts w:ascii="Shippori Mincho" w:hAnsi="Shippori Mincho"/>
          <w:sz w:val="22"/>
        </w:rPr>
        <w:t xml:space="preserve">1959 Clos de Vougeot Grand Cru, Arthur Barolet</w:t>
      </w:r>
    </w:p>
    <w:p>
      <w:pPr>
        <w:jc w:val="center"/>
        <w:spacing w:after="120"/>
      </w:pPr>
      <w:r>
        <w:rPr>
          <w:rFonts w:ascii="Shippori Mincho" w:hAnsi="Shippori Mincho"/>
          <w:sz w:val="22"/>
        </w:rPr>
        <w:t xml:space="preserve">1961 Musigny Grand Cru, Domaine Pierre Ponnelle</w:t>
      </w:r>
    </w:p>
    <w:p>
      <w:pPr>
        <w:jc w:val="center"/>
        <w:spacing w:after="100"/>
      </w:pPr>
      <w:r>
        <w:rPr>
          <w:rFonts w:ascii="Shippori Mincho" w:hAnsi="Shippori Mincho"/>
          <w:sz w:val="14"/>
          <w:caps/>
          <w:color w:val="777777"/>
          <w:spacing w:val="60"/>
        </w:rPr>
        <w:t xml:space="preserve">Lamm på ben, gremolata &amp; torkade oliver</w:t>
      </w:r>
    </w:p>
    <w:p>
      <w:pPr>
        <w:jc w:val="center"/>
        <w:spacing w:after="120"/>
      </w:pPr>
      <w:r>
        <w:rPr>
          <w:rFonts w:ascii="Shippori Mincho" w:hAnsi="Shippori Mincho"/>
          <w:sz w:val="22"/>
        </w:rPr>
        <w:t xml:space="preserve">1978 Barca Velha, Casa Ferreirinha</w:t>
      </w:r>
    </w:p>
    <w:p>
      <w:pPr>
        <w:jc w:val="center"/>
        <w:spacing w:after="120"/>
      </w:pPr>
      <w:r>
        <w:rPr>
          <w:rFonts w:ascii="Shippori Mincho" w:hAnsi="Shippori Mincho"/>
          <w:sz w:val="22"/>
        </w:rPr>
        <w:t xml:space="preserve">1980 Hermitage, Domaine Jean-Louis Chave</w:t>
      </w:r>
    </w:p>
    <w:p>
      <w:pPr>
        <w:jc w:val="center"/>
        <w:spacing w:after="100"/>
      </w:pPr>
      <w:r>
        <w:rPr>
          <w:rFonts w:ascii="Shippori Mincho" w:hAnsi="Shippori Mincho"/>
          <w:sz w:val="14"/>
          <w:caps/>
          <w:color w:val="777777"/>
          <w:spacing w:val="60"/>
        </w:rPr>
        <w:t xml:space="preserve">Ankbröst med gräddkokt svartrot &amp; örter</w:t>
      </w:r>
    </w:p>
    <w:p>
      <w:pPr>
        <w:jc w:val="center"/>
        <w:spacing w:after="120"/>
      </w:pPr>
      <w:r>
        <w:rPr>
          <w:rFonts w:ascii="Shippori Mincho" w:hAnsi="Shippori Mincho"/>
          <w:sz w:val="22"/>
        </w:rPr>
        <w:t xml:space="preserve">2003 Musigny Grand Cru Vieilles Vignes, Comte Georges de Vogüé</w:t>
      </w:r>
    </w:p>
    <w:p>
      <w:pPr>
        <w:jc w:val="center"/>
        <w:spacing w:after="100"/>
      </w:pPr>
      <w:r>
        <w:rPr>
          <w:rFonts w:ascii="Shippori Mincho" w:hAnsi="Shippori Mincho"/>
          <w:sz w:val="14"/>
          <w:caps/>
          <w:color w:val="777777"/>
          <w:spacing w:val="60"/>
        </w:rPr>
        <w:t xml:space="preserve">Svensk biff på kappa &amp; pepparsås</w:t>
      </w:r>
    </w:p>
    <w:p>
      <w:pPr>
        <w:jc w:val="center"/>
        <w:spacing w:after="120"/>
      </w:pPr>
      <w:r>
        <w:rPr>
          <w:rFonts w:ascii="Shippori Mincho" w:hAnsi="Shippori Mincho"/>
          <w:sz w:val="22"/>
        </w:rPr>
        <w:t xml:space="preserve">1995 Château Mouton Rothschild</w:t>
      </w:r>
    </w:p>
    <w:p>
      <w:pPr>
        <w:jc w:val="center"/>
        <w:spacing w:after="120"/>
      </w:pPr>
      <w:r>
        <w:rPr>
          <w:rFonts w:ascii="Shippori Mincho" w:hAnsi="Shippori Mincho"/>
          <w:sz w:val="22"/>
        </w:rPr>
        <w:t xml:space="preserve">2005 Château Mouton Rothschild</w:t>
      </w:r>
    </w:p>
    <w:p>
      <w:pPr>
        <w:jc w:val="center"/>
        <w:spacing w:after="100"/>
      </w:pPr>
      <w:r>
        <w:rPr>
          <w:rFonts w:ascii="Shippori Mincho" w:hAnsi="Shippori Mincho"/>
          <w:sz w:val="14"/>
          <w:caps/>
          <w:color w:val="777777"/>
          <w:spacing w:val="60"/>
        </w:rPr>
        <w:t xml:space="preserve">”Skånsk” äppelkaka &amp; saffransgrädde</w:t>
      </w:r>
    </w:p>
    <w:p>
      <w:pPr>
        <w:jc w:val="center"/>
        <w:spacing w:after="120"/>
      </w:pPr>
      <w:r>
        <w:rPr>
          <w:rFonts w:ascii="Shippori Mincho" w:hAnsi="Shippori Mincho"/>
          <w:sz w:val="22"/>
        </w:rPr>
        <w:t xml:space="preserve">1990 Château d’Yquem</w:t>
      </w:r>
    </w:p>
    <w:p>
      <w:pPr>
        <w:jc w:val="center"/>
        <w:spacing w:after="120"/>
      </w:pPr>
      <w:r>
        <w:rPr>
          <w:rFonts w:ascii="Shippori Mincho" w:hAnsi="Shippori Mincho"/>
          <w:sz w:val="22"/>
        </w:rPr>
        <w:t xml:space="preserve">1947 Château La Tour Blanche</w:t>
      </w:r>
    </w:p>
    <w:p>
      <w:pPr>
        <w:jc w:val="center"/>
        <w:spacing w:after="100"/>
      </w:pPr>
      <w:r>
        <w:rPr>
          <w:rFonts w:ascii="Shippori Mincho" w:hAnsi="Shippori Mincho"/>
          <w:sz w:val="14"/>
          <w:caps/>
          <w:color w:val="777777"/>
          <w:spacing w:val="60"/>
        </w:rPr>
        <w:t xml:space="preserve">Chokladpralin</w:t>
      </w:r>
    </w:p>
    <w:p>
      <w:pPr>
        <w:jc w:val="center"/>
        <w:spacing w:after="120"/>
      </w:pPr>
      <w:r>
        <w:rPr>
          <w:rFonts w:ascii="Shippori Mincho" w:hAnsi="Shippori Mincho"/>
          <w:sz w:val="22"/>
        </w:rPr>
        <w:t xml:space="preserve">1955 Vin &amp; Sprit Centralen Vintage Port</w:t>
      </w:r>
    </w:p>
    <w:p>
      <w:r>
        <w:br w:type="page"/>
      </w:r>
    </w:p>
    <w:p>
      <w:pPr>
        <w:jc w:val="center"/>
        <w:spacing w:after="280"/>
      </w:pPr>
      <w:r>
        <w:rPr>
          <w:rFonts w:ascii="Shippori Mincho" w:hAnsi="Shippori Mincho"/>
          <w:sz w:val="40"/>
        </w:rPr>
        <w:t xml:space="preserve">Vinpaket</w:t>
      </w:r>
    </w:p>
    <w:p>
      <w:pPr>
        <w:jc w:val="center"/>
        <w:spacing w:after="20"/>
      </w:pPr>
      <w:r>
        <w:rPr>
          <w:rFonts w:ascii="Shippori Mincho" w:hAnsi="Shippori Mincho"/>
          <w:sz w:val="22"/>
        </w:rPr>
        <w:t xml:space="preserve">Village</w:t>
      </w:r>
    </w:p>
    <w:p>
      <w:pPr>
        <w:jc w:val="center"/>
        <w:spacing w:after="120"/>
      </w:pPr>
      <w:r>
        <w:rPr>
          <w:rFonts w:ascii="Shippori Mincho" w:hAnsi="Shippori Mincho"/>
          <w:sz w:val="16"/>
          <w:color w:val="555555"/>
        </w:rPr>
        <w:t xml:space="preserve">1 295 kr</w:t>
      </w:r>
    </w:p>
    <w:p>
      <w:pPr>
        <w:jc w:val="center"/>
        <w:spacing w:after="20"/>
      </w:pPr>
      <w:r>
        <w:rPr>
          <w:rFonts w:ascii="Shippori Mincho" w:hAnsi="Shippori Mincho"/>
          <w:sz w:val="22"/>
        </w:rPr>
        <w:t xml:space="preserve">Premier Cru</w:t>
      </w:r>
    </w:p>
    <w:p>
      <w:pPr>
        <w:jc w:val="center"/>
        <w:spacing w:after="120"/>
      </w:pPr>
      <w:r>
        <w:rPr>
          <w:rFonts w:ascii="Shippori Mincho" w:hAnsi="Shippori Mincho"/>
          <w:sz w:val="16"/>
          <w:color w:val="555555"/>
        </w:rPr>
        <w:t xml:space="preserve">1 999 kr</w:t>
      </w:r>
    </w:p>
    <w:p>
      <w:pPr>
        <w:jc w:val="center"/>
        <w:spacing w:after="20"/>
      </w:pPr>
      <w:r>
        <w:rPr>
          <w:rFonts w:ascii="Shippori Mincho" w:hAnsi="Shippori Mincho"/>
          <w:sz w:val="22"/>
        </w:rPr>
        <w:t xml:space="preserve">Grand Cru</w:t>
      </w:r>
    </w:p>
    <w:p>
      <w:pPr>
        <w:jc w:val="center"/>
        <w:spacing w:after="120"/>
      </w:pPr>
      <w:r>
        <w:rPr>
          <w:rFonts w:ascii="Shippori Mincho" w:hAnsi="Shippori Mincho"/>
          <w:sz w:val="16"/>
          <w:color w:val="555555"/>
        </w:rPr>
        <w:t xml:space="preserve">2 500 kr</w:t>
      </w:r>
    </w:p>
    <w:p>
      <w:pPr>
        <w:jc w:val="center"/>
        <w:spacing w:after="20"/>
      </w:pPr>
      <w:r>
        <w:rPr>
          <w:rFonts w:ascii="Shippori Mincho" w:hAnsi="Shippori Mincho"/>
          <w:sz w:val="22"/>
        </w:rPr>
        <w:t xml:space="preserve">Unic Wines</w:t>
      </w:r>
    </w:p>
    <w:p>
      <w:pPr>
        <w:jc w:val="center"/>
        <w:spacing w:after="120"/>
      </w:pPr>
      <w:r>
        <w:rPr>
          <w:rFonts w:ascii="Shippori Mincho" w:hAnsi="Shippori Mincho"/>
          <w:sz w:val="16"/>
          <w:color w:val="555555"/>
        </w:rPr>
        <w:t xml:space="preserve">5 000 kr</w:t>
      </w:r>
    </w:p>
    <w:p>
      <w:pPr>
        <w:jc w:val="center"/>
        <w:spacing w:after="20"/>
      </w:pPr>
      <w:r>
        <w:rPr>
          <w:rFonts w:ascii="Shippori Mincho" w:hAnsi="Shippori Mincho"/>
          <w:sz w:val="22"/>
        </w:rPr>
        <w:t xml:space="preserve">Alkoholfritt paket</w:t>
      </w:r>
    </w:p>
    <w:p>
      <w:pPr>
        <w:jc w:val="center"/>
        <w:spacing w:after="120"/>
      </w:pPr>
      <w:r>
        <w:rPr>
          <w:rFonts w:ascii="Shippori Mincho" w:hAnsi="Shippori Mincho"/>
          <w:sz w:val="16"/>
          <w:color w:val="555555"/>
        </w:rPr>
        <w:t xml:space="preserve">495 kr</w:t>
      </w:r>
    </w:p>
    <w:p>
      <w:r>
        <w:br w:type="page"/>
      </w:r>
    </w:p>
    <w:p>
      <w:pPr>
        <w:jc w:val="center"/>
        <w:spacing w:after="280"/>
      </w:pPr>
      <w:r>
        <w:rPr>
          <w:rFonts w:ascii="Shippori Mincho" w:hAnsi="Shippori Mincho"/>
          <w:sz w:val="40"/>
        </w:rPr>
        <w:t xml:space="preserve">Matlagningskurser</w:t>
      </w:r>
    </w:p>
    <w:p>
      <w:pPr>
        <w:jc w:val="center"/>
        <w:spacing w:after="100"/>
      </w:pPr>
      <w:r>
        <w:rPr>
          <w:rFonts w:ascii="Shippori Mincho" w:hAnsi="Shippori Mincho"/>
          <w:sz w:val="14"/>
          <w:caps/>
          <w:color w:val="777777"/>
          <w:spacing w:val="60"/>
        </w:rPr>
        <w:t xml:space="preserve">Themes</w:t>
      </w:r>
    </w:p>
    <w:p>
      <w:pPr>
        <w:jc w:val="center"/>
        <w:spacing w:after="20"/>
      </w:pPr>
      <w:r>
        <w:rPr>
          <w:rFonts w:ascii="Shippori Mincho" w:hAnsi="Shippori Mincho"/>
          <w:sz w:val="22"/>
        </w:rPr>
        <w:t xml:space="preserve">By the season</w:t>
      </w:r>
    </w:p>
    <w:p>
      <w:pPr>
        <w:jc w:val="center"/>
        <w:spacing w:after="20"/>
      </w:pPr>
      <w:r>
        <w:rPr>
          <w:rFonts w:ascii="Shippori Mincho" w:hAnsi="Shippori Mincho"/>
          <w:sz w:val="17"/>
          <w:i/>
          <w:color w:val="555555"/>
        </w:rPr>
        <w:t xml:space="preserve">We enjoy the best the season has to offer.</w:t>
      </w:r>
    </w:p>
    <w:p>
      <w:pPr>
        <w:jc w:val="center"/>
        <w:spacing w:after="60"/>
      </w:pPr>
      <w:r>
        <w:rPr>
          <w:rFonts w:ascii="Shippori Mincho" w:hAnsi="Shippori Mincho"/>
          <w:sz w:val="8"/>
        </w:rPr>
        <w:t xml:space="preserve"/>
      </w:r>
    </w:p>
    <w:p>
      <w:pPr>
        <w:jc w:val="center"/>
        <w:spacing w:after="20"/>
      </w:pPr>
      <w:r>
        <w:rPr>
          <w:rFonts w:ascii="Shippori Mincho" w:hAnsi="Shippori Mincho"/>
          <w:sz w:val="22"/>
        </w:rPr>
        <w:t xml:space="preserve">Fish and shellfish</w:t>
      </w:r>
    </w:p>
    <w:p>
      <w:pPr>
        <w:jc w:val="center"/>
        <w:spacing w:after="20"/>
      </w:pPr>
      <w:r>
        <w:rPr>
          <w:rFonts w:ascii="Shippori Mincho" w:hAnsi="Shippori Mincho"/>
          <w:sz w:val="17"/>
          <w:i/>
          <w:color w:val="555555"/>
        </w:rPr>
        <w:t xml:space="preserve">Let us bring out the finest flavours of the sea.</w:t>
      </w:r>
    </w:p>
    <w:p>
      <w:pPr>
        <w:jc w:val="center"/>
        <w:spacing w:after="60"/>
      </w:pPr>
      <w:r>
        <w:rPr>
          <w:rFonts w:ascii="Shippori Mincho" w:hAnsi="Shippori Mincho"/>
          <w:sz w:val="8"/>
        </w:rPr>
        <w:t xml:space="preserve"/>
      </w:r>
    </w:p>
    <w:p>
      <w:pPr>
        <w:jc w:val="center"/>
        <w:spacing w:after="20"/>
      </w:pPr>
      <w:r>
        <w:rPr>
          <w:rFonts w:ascii="Shippori Mincho" w:hAnsi="Shippori Mincho"/>
          <w:sz w:val="22"/>
        </w:rPr>
        <w:t xml:space="preserve">The conscious kitchen</w:t>
      </w:r>
    </w:p>
    <w:p>
      <w:pPr>
        <w:jc w:val="center"/>
        <w:spacing w:after="20"/>
      </w:pPr>
      <w:r>
        <w:rPr>
          <w:rFonts w:ascii="Shippori Mincho" w:hAnsi="Shippori Mincho"/>
          <w:sz w:val="17"/>
          <w:i/>
          <w:color w:val="555555"/>
        </w:rPr>
        <w:t xml:space="preserve">We work with the lesser-known produce and entirely unknown cuts, the bycatch of the sea and everything usually left behind, and turn it into flavourful gastronomy.</w:t>
      </w:r>
    </w:p>
    <w:p>
      <w:pPr>
        <w:jc w:val="center"/>
        <w:spacing w:after="60"/>
      </w:pPr>
      <w:r>
        <w:rPr>
          <w:rFonts w:ascii="Shippori Mincho" w:hAnsi="Shippori Mincho"/>
          <w:sz w:val="8"/>
        </w:rPr>
        <w:t xml:space="preserve"/>
      </w:r>
    </w:p>
    <w:p>
      <w:pPr>
        <w:jc w:val="center"/>
        <w:spacing w:after="20"/>
      </w:pPr>
      <w:r>
        <w:rPr>
          <w:rFonts w:ascii="Shippori Mincho" w:hAnsi="Shippori Mincho"/>
          <w:sz w:val="22"/>
        </w:rPr>
        <w:t xml:space="preserve">The Japanese kitchen</w:t>
      </w:r>
    </w:p>
    <w:p>
      <w:pPr>
        <w:jc w:val="center"/>
        <w:spacing w:after="20"/>
      </w:pPr>
      <w:r>
        <w:rPr>
          <w:rFonts w:ascii="Shippori Mincho" w:hAnsi="Shippori Mincho"/>
          <w:sz w:val="17"/>
          <w:i/>
          <w:color w:val="555555"/>
        </w:rPr>
        <w:t xml:space="preserve">One of the world's simplest kitchens. We talk about the regional cuisines and why the food holds so few ingredients yet so much flavour. Vegetables, fish and shellfish fill the basket in this theme. Let us learn more about agemono, katsudon and yakimono.</w:t>
      </w:r>
    </w:p>
    <w:p>
      <w:pPr>
        <w:jc w:val="center"/>
        <w:spacing w:after="60"/>
      </w:pPr>
      <w:r>
        <w:rPr>
          <w:rFonts w:ascii="Shippori Mincho" w:hAnsi="Shippori Mincho"/>
          <w:sz w:val="8"/>
        </w:rPr>
        <w:t xml:space="preserve"/>
      </w:r>
    </w:p>
    <w:sectPr>
      <w:headerReference w:type="default" r:id="rId2"/>
      <w:footerReference w:type="default" r:id="rId3"/>
      <w:pgSz w:w="11906" w:h="16838"/>
      <w:pgMar w:top="1900" w:right="1400" w:bottom="1500" w:left="1400" w:header="600" w:footer="500"/>
    </w:sectPr>
  </w:body>
</w:document>
</file>

<file path=word/footer1.xml><?xml version="1.0" encoding="utf-8"?>
<w:ftr xmlns:w="http://schemas.openxmlformats.org/wordprocessingml/2006/main">
  <w:p>
    <w:pPr>
      <w:jc w:val="center"/>
      <w:spacing w:after="0"/>
    </w:pPr>
    <w:r>
      <w:rPr>
        <w:rFonts w:ascii="Shippori Mincho" w:hAnsi="Shippori Mincho"/>
        <w:sz w:val="12"/>
        <w:caps/>
        <w:color w:val="999999"/>
        <w:spacing w:val="40"/>
      </w:rPr>
      <w:t xml:space="preserve">GastroVin · Studio Nian · Sibyllegatan 9, Stockholm · info@gastrovin.se</w:t>
    </w:r>
  </w:p>
</w:ftr>
</file>

<file path=word/header1.xml><?xml version="1.0" encoding="utf-8"?>
<w:hdr xmlns:w="http://schemas.openxmlformats.org/wordprocessingml/2006/main">
  <w:p>
    <w:pPr>
      <w:jc w:val="center"/>
      <w:spacing w:after="20"/>
    </w:pPr>
    <w:r>
      <w:rPr>
        <w:rFonts w:ascii="Shippori Mincho" w:hAnsi="Shippori Mincho"/>
        <w:sz w:val="20"/>
        <w:spacing w:val="60"/>
      </w:rPr>
      <w:t xml:space="preserve">GASTROVIN</w:t>
    </w:r>
  </w:p>
  <w:p>
    <w:pPr>
      <w:jc w:val="center"/>
      <w:spacing w:after="0"/>
    </w:pPr>
    <w:r>
      <w:rPr>
        <w:rFonts w:ascii="My Underwood" w:hAnsi="My Underwood"/>
        <w:sz w:val="24"/>
        <w:color w:val="666666"/>
        <w:spacing w:val="20"/>
      </w:rPr>
      <w:t xml:space="preserve">Studio Nian</w:t>
    </w:r>
  </w:p>
</w:hdr>
</file>

<file path=word/_rels/document.xml.rels><?xml version="1.0" encoding="UTF-8" standalone="yes"?><Relationships xmlns="http://schemas.openxmlformats.org/package/2006/relationships"><Relationship Id="rId2" Type="http://schemas.openxmlformats.org/officeDocument/2006/relationships/header" Target="header1.xml"/><Relationship Id="rId3" Type="http://schemas.openxmlformats.org/officeDocument/2006/relationships/footer" Target="footer1.xml"/></Relationships>
</file>